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159E8" w:rsidRDefault="00B159E8" w:rsidP="00B159E8">
      <w:pPr>
        <w:widowControl/>
        <w:spacing w:line="360" w:lineRule="auto"/>
        <w:jc w:val="center"/>
        <w:rPr>
          <w:rFonts w:asciiTheme="minorEastAsia" w:eastAsiaTheme="minorEastAsia" w:hAnsiTheme="minorEastAsia" w:cs="宋体"/>
          <w:b/>
          <w:kern w:val="0"/>
          <w:sz w:val="32"/>
        </w:rPr>
      </w:pPr>
      <w:r w:rsidRPr="004411A3">
        <w:rPr>
          <w:rFonts w:asciiTheme="minorEastAsia" w:eastAsiaTheme="minorEastAsia" w:hAnsiTheme="minorEastAsia" w:cs="宋体" w:hint="eastAsia"/>
          <w:b/>
          <w:kern w:val="0"/>
          <w:sz w:val="32"/>
        </w:rPr>
        <w:t>食工学院实验室</w:t>
      </w:r>
      <w:r>
        <w:rPr>
          <w:rFonts w:asciiTheme="minorEastAsia" w:eastAsiaTheme="minorEastAsia" w:hAnsiTheme="minorEastAsia" w:cs="宋体" w:hint="eastAsia"/>
          <w:b/>
          <w:kern w:val="0"/>
          <w:sz w:val="32"/>
        </w:rPr>
        <w:t>实验</w:t>
      </w:r>
      <w:r w:rsidRPr="004411A3">
        <w:rPr>
          <w:rFonts w:asciiTheme="minorEastAsia" w:eastAsiaTheme="minorEastAsia" w:hAnsiTheme="minorEastAsia" w:cs="宋体" w:hint="eastAsia"/>
          <w:b/>
          <w:kern w:val="0"/>
          <w:sz w:val="32"/>
        </w:rPr>
        <w:t>废弃物处置</w:t>
      </w:r>
      <w:r w:rsidR="004C0A1B">
        <w:rPr>
          <w:rFonts w:asciiTheme="minorEastAsia" w:eastAsiaTheme="minorEastAsia" w:hAnsiTheme="minorEastAsia" w:cs="宋体" w:hint="eastAsia"/>
          <w:b/>
          <w:kern w:val="0"/>
          <w:sz w:val="32"/>
        </w:rPr>
        <w:t>细则</w:t>
      </w:r>
      <w:bookmarkStart w:id="0" w:name="_GoBack"/>
      <w:bookmarkEnd w:id="0"/>
      <w:r>
        <w:rPr>
          <w:rFonts w:asciiTheme="minorEastAsia" w:eastAsiaTheme="minorEastAsia" w:hAnsiTheme="minorEastAsia" w:cs="宋体" w:hint="eastAsia"/>
          <w:b/>
          <w:kern w:val="0"/>
          <w:sz w:val="32"/>
        </w:rPr>
        <w:t>（拟）</w:t>
      </w:r>
    </w:p>
    <w:p w:rsidR="00B159E8" w:rsidRPr="004411A3" w:rsidRDefault="00B159E8" w:rsidP="00B159E8">
      <w:pPr>
        <w:widowControl/>
        <w:spacing w:line="360" w:lineRule="auto"/>
        <w:jc w:val="center"/>
        <w:rPr>
          <w:rFonts w:asciiTheme="minorEastAsia" w:eastAsiaTheme="minorEastAsia" w:hAnsiTheme="minorEastAsia" w:cs="宋体"/>
          <w:b/>
          <w:kern w:val="0"/>
          <w:sz w:val="32"/>
        </w:rPr>
      </w:pPr>
    </w:p>
    <w:p w:rsidR="00B159E8" w:rsidRDefault="00B159E8" w:rsidP="00B159E8">
      <w:pPr>
        <w:widowControl/>
        <w:spacing w:line="360" w:lineRule="auto"/>
        <w:ind w:firstLineChars="200" w:firstLine="480"/>
        <w:rPr>
          <w:rFonts w:ascii="宋体" w:hAnsi="宋体" w:cs="宋体"/>
          <w:kern w:val="0"/>
          <w:sz w:val="24"/>
        </w:rPr>
      </w:pPr>
      <w:r w:rsidRPr="004411A3">
        <w:rPr>
          <w:rFonts w:asciiTheme="minorEastAsia" w:eastAsiaTheme="minorEastAsia" w:hAnsiTheme="minorEastAsia" w:cs="宋体"/>
          <w:kern w:val="0"/>
          <w:sz w:val="24"/>
        </w:rPr>
        <w:t>实验室的安全与环保工作关系到学校教学、科研和社会服务工作的正常开展，是创建“平安、绿色、生态、和谐”校园的基础。为进一步规范实验室废弃物管理，确保校园环境安全，根据</w:t>
      </w:r>
      <w:r w:rsidRPr="004411A3">
        <w:rPr>
          <w:rFonts w:ascii="宋体" w:hAnsi="宋体" w:cs="宋体" w:hint="eastAsia"/>
          <w:kern w:val="0"/>
          <w:sz w:val="24"/>
        </w:rPr>
        <w:t>教育部高校实验室安全检查对照标准，安监、公安及环保部门对实验室及库房安全及环保方面</w:t>
      </w:r>
      <w:r>
        <w:rPr>
          <w:rFonts w:ascii="宋体" w:hAnsi="宋体" w:cs="宋体" w:hint="eastAsia"/>
          <w:kern w:val="0"/>
          <w:sz w:val="24"/>
        </w:rPr>
        <w:t>的要求，</w:t>
      </w:r>
      <w:r>
        <w:rPr>
          <w:rFonts w:asciiTheme="minorEastAsia" w:eastAsiaTheme="minorEastAsia" w:hAnsiTheme="minorEastAsia" w:cs="宋体" w:hint="eastAsia"/>
          <w:kern w:val="0"/>
          <w:sz w:val="24"/>
        </w:rPr>
        <w:t>特制订</w:t>
      </w:r>
      <w:r w:rsidRPr="004411A3">
        <w:rPr>
          <w:rFonts w:ascii="宋体" w:hAnsi="宋体" w:cs="宋体" w:hint="eastAsia"/>
          <w:kern w:val="0"/>
          <w:sz w:val="24"/>
        </w:rPr>
        <w:t>食工学院实验室废弃物、废液处置制度</w:t>
      </w:r>
      <w:r>
        <w:rPr>
          <w:rFonts w:ascii="宋体" w:hAnsi="宋体" w:cs="宋体" w:hint="eastAsia"/>
          <w:kern w:val="0"/>
          <w:sz w:val="24"/>
        </w:rPr>
        <w:t>。</w:t>
      </w:r>
    </w:p>
    <w:p w:rsidR="00B159E8" w:rsidRPr="00B159E8" w:rsidRDefault="00B159E8" w:rsidP="00B159E8">
      <w:pPr>
        <w:widowControl/>
        <w:spacing w:line="360" w:lineRule="auto"/>
        <w:ind w:firstLineChars="200" w:firstLine="482"/>
        <w:rPr>
          <w:rFonts w:asciiTheme="minorEastAsia" w:eastAsiaTheme="minorEastAsia" w:hAnsiTheme="minorEastAsia" w:cs="宋体"/>
          <w:b/>
          <w:kern w:val="0"/>
          <w:sz w:val="24"/>
        </w:rPr>
      </w:pPr>
      <w:r w:rsidRPr="00B159E8">
        <w:rPr>
          <w:rFonts w:asciiTheme="minorEastAsia" w:eastAsiaTheme="minorEastAsia" w:hAnsiTheme="minorEastAsia" w:cs="宋体"/>
          <w:b/>
          <w:kern w:val="0"/>
          <w:sz w:val="24"/>
        </w:rPr>
        <w:t>一、实验室废弃物处置要求</w:t>
      </w:r>
    </w:p>
    <w:p w:rsidR="00B159E8" w:rsidRDefault="00B159E8" w:rsidP="00B159E8">
      <w:pPr>
        <w:widowControl/>
        <w:spacing w:line="360" w:lineRule="auto"/>
        <w:ind w:firstLineChars="200" w:firstLine="480"/>
        <w:rPr>
          <w:rFonts w:asciiTheme="minorEastAsia" w:eastAsiaTheme="minorEastAsia" w:hAnsiTheme="minorEastAsia" w:cs="宋体"/>
          <w:kern w:val="0"/>
          <w:sz w:val="24"/>
        </w:rPr>
      </w:pPr>
      <w:r w:rsidRPr="004411A3">
        <w:rPr>
          <w:rFonts w:asciiTheme="minorEastAsia" w:eastAsiaTheme="minorEastAsia" w:hAnsiTheme="minorEastAsia" w:cs="宋体"/>
          <w:kern w:val="0"/>
          <w:sz w:val="24"/>
        </w:rPr>
        <w:t>1、任何产生实验废弃物的</w:t>
      </w:r>
      <w:r>
        <w:rPr>
          <w:rFonts w:asciiTheme="minorEastAsia" w:eastAsiaTheme="minorEastAsia" w:hAnsiTheme="minorEastAsia" w:cs="宋体" w:hint="eastAsia"/>
          <w:kern w:val="0"/>
          <w:sz w:val="24"/>
        </w:rPr>
        <w:t>教学实验室、科研实验室、教师、研究生、本科生</w:t>
      </w:r>
      <w:r w:rsidRPr="004411A3">
        <w:rPr>
          <w:rFonts w:asciiTheme="minorEastAsia" w:eastAsiaTheme="minorEastAsia" w:hAnsiTheme="minorEastAsia" w:cs="宋体"/>
          <w:kern w:val="0"/>
          <w:sz w:val="24"/>
        </w:rPr>
        <w:t>，都</w:t>
      </w:r>
      <w:r>
        <w:rPr>
          <w:rFonts w:asciiTheme="minorEastAsia" w:eastAsiaTheme="minorEastAsia" w:hAnsiTheme="minorEastAsia" w:cs="宋体"/>
          <w:kern w:val="0"/>
          <w:sz w:val="24"/>
        </w:rPr>
        <w:t>负有对危险实验废弃物作科学、合理地收集、暂存和无害化处理的责任</w:t>
      </w:r>
      <w:r>
        <w:rPr>
          <w:rFonts w:asciiTheme="minorEastAsia" w:eastAsiaTheme="minorEastAsia" w:hAnsiTheme="minorEastAsia" w:cs="宋体" w:hint="eastAsia"/>
          <w:kern w:val="0"/>
          <w:sz w:val="24"/>
        </w:rPr>
        <w:t>。</w:t>
      </w:r>
    </w:p>
    <w:p w:rsidR="00B159E8" w:rsidRDefault="00B159E8" w:rsidP="00B159E8">
      <w:pPr>
        <w:widowControl/>
        <w:spacing w:line="360" w:lineRule="auto"/>
        <w:ind w:firstLineChars="200" w:firstLine="480"/>
        <w:rPr>
          <w:rFonts w:asciiTheme="minorEastAsia" w:eastAsiaTheme="minorEastAsia" w:hAnsiTheme="minorEastAsia" w:cs="宋体"/>
          <w:kern w:val="0"/>
          <w:sz w:val="24"/>
        </w:rPr>
      </w:pPr>
      <w:r w:rsidRPr="004411A3">
        <w:rPr>
          <w:rFonts w:asciiTheme="minorEastAsia" w:eastAsiaTheme="minorEastAsia" w:hAnsiTheme="minorEastAsia" w:cs="宋体"/>
          <w:kern w:val="0"/>
          <w:sz w:val="24"/>
        </w:rPr>
        <w:t>2、严禁将危险实验废弃物随意排入下水道以及任何水源，严禁乱丢乱弃、堆放在走廊、过道以及其它公共区域，生活垃圾和实验垃圾不得混放。</w:t>
      </w:r>
    </w:p>
    <w:p w:rsidR="00B159E8" w:rsidRDefault="00B159E8" w:rsidP="00B159E8">
      <w:pPr>
        <w:widowControl/>
        <w:spacing w:line="360" w:lineRule="auto"/>
        <w:ind w:firstLineChars="200" w:firstLine="480"/>
        <w:rPr>
          <w:rFonts w:asciiTheme="minorEastAsia" w:eastAsiaTheme="minorEastAsia" w:hAnsiTheme="minorEastAsia" w:cs="宋体"/>
          <w:kern w:val="0"/>
          <w:sz w:val="24"/>
        </w:rPr>
      </w:pPr>
      <w:r w:rsidRPr="004411A3">
        <w:rPr>
          <w:rFonts w:asciiTheme="minorEastAsia" w:eastAsiaTheme="minorEastAsia" w:hAnsiTheme="minorEastAsia" w:cs="宋体"/>
          <w:kern w:val="0"/>
          <w:sz w:val="24"/>
        </w:rPr>
        <w:t>3</w:t>
      </w:r>
      <w:r>
        <w:rPr>
          <w:rFonts w:asciiTheme="minorEastAsia" w:eastAsiaTheme="minorEastAsia" w:hAnsiTheme="minorEastAsia" w:cs="宋体"/>
          <w:kern w:val="0"/>
          <w:sz w:val="24"/>
        </w:rPr>
        <w:t>、</w:t>
      </w:r>
      <w:r>
        <w:rPr>
          <w:rFonts w:asciiTheme="minorEastAsia" w:eastAsiaTheme="minorEastAsia" w:hAnsiTheme="minorEastAsia" w:cs="宋体" w:hint="eastAsia"/>
          <w:kern w:val="0"/>
          <w:sz w:val="24"/>
        </w:rPr>
        <w:t>个人及各个教学、科研实验室</w:t>
      </w:r>
      <w:r w:rsidRPr="004411A3">
        <w:rPr>
          <w:rFonts w:asciiTheme="minorEastAsia" w:eastAsiaTheme="minorEastAsia" w:hAnsiTheme="minorEastAsia" w:cs="宋体"/>
          <w:kern w:val="0"/>
          <w:sz w:val="24"/>
        </w:rPr>
        <w:t>应对产生的危险实验废弃物进行分类收集，妥善贮存，收集容器外加贴标签，注明废弃物品名等信息，并确保容器密闭可靠，不破碎，不泄漏。对未达到要求的废弃物</w:t>
      </w:r>
      <w:r>
        <w:rPr>
          <w:rFonts w:asciiTheme="minorEastAsia" w:eastAsiaTheme="minorEastAsia" w:hAnsiTheme="minorEastAsia" w:cs="宋体" w:hint="eastAsia"/>
          <w:kern w:val="0"/>
          <w:sz w:val="24"/>
        </w:rPr>
        <w:t>学院</w:t>
      </w:r>
      <w:r w:rsidRPr="004411A3">
        <w:rPr>
          <w:rFonts w:asciiTheme="minorEastAsia" w:eastAsiaTheme="minorEastAsia" w:hAnsiTheme="minorEastAsia" w:cs="宋体"/>
          <w:kern w:val="0"/>
          <w:sz w:val="24"/>
        </w:rPr>
        <w:t>收储点将不予接收和处置</w:t>
      </w:r>
      <w:r>
        <w:rPr>
          <w:rFonts w:asciiTheme="minorEastAsia" w:eastAsiaTheme="minorEastAsia" w:hAnsiTheme="minorEastAsia" w:cs="宋体" w:hint="eastAsia"/>
          <w:kern w:val="0"/>
          <w:sz w:val="24"/>
        </w:rPr>
        <w:t>，并处以处罚</w:t>
      </w:r>
      <w:r w:rsidRPr="004411A3">
        <w:rPr>
          <w:rFonts w:asciiTheme="minorEastAsia" w:eastAsiaTheme="minorEastAsia" w:hAnsiTheme="minorEastAsia" w:cs="宋体"/>
          <w:kern w:val="0"/>
          <w:sz w:val="24"/>
        </w:rPr>
        <w:t>。</w:t>
      </w:r>
    </w:p>
    <w:p w:rsidR="00B159E8" w:rsidRDefault="00B159E8" w:rsidP="00B159E8">
      <w:pPr>
        <w:widowControl/>
        <w:spacing w:line="360" w:lineRule="auto"/>
        <w:ind w:firstLineChars="200" w:firstLine="480"/>
        <w:rPr>
          <w:rFonts w:asciiTheme="minorEastAsia" w:eastAsiaTheme="minorEastAsia" w:hAnsiTheme="minorEastAsia" w:cs="宋体"/>
          <w:kern w:val="0"/>
          <w:sz w:val="24"/>
        </w:rPr>
      </w:pPr>
      <w:r w:rsidRPr="004411A3">
        <w:rPr>
          <w:rFonts w:asciiTheme="minorEastAsia" w:eastAsiaTheme="minorEastAsia" w:hAnsiTheme="minorEastAsia" w:cs="宋体"/>
          <w:kern w:val="0"/>
          <w:sz w:val="24"/>
        </w:rPr>
        <w:t>4、对于化学废弃物应先进行减害性预处理或回收利用，采取措施减少化学废弃物的体积、重量和危险程度，以降低后续处理处置的负荷。化学废弃物回收利用过程应达到国家和地方有关规定的要求，避免二次污染。</w:t>
      </w:r>
    </w:p>
    <w:p w:rsidR="00B159E8" w:rsidRDefault="00B159E8" w:rsidP="00B159E8">
      <w:pPr>
        <w:widowControl/>
        <w:spacing w:line="360" w:lineRule="auto"/>
        <w:ind w:firstLineChars="200" w:firstLine="480"/>
        <w:rPr>
          <w:rFonts w:asciiTheme="minorEastAsia" w:eastAsiaTheme="minorEastAsia" w:hAnsiTheme="minorEastAsia" w:cs="宋体"/>
          <w:kern w:val="0"/>
          <w:sz w:val="24"/>
        </w:rPr>
      </w:pPr>
    </w:p>
    <w:p w:rsidR="00B159E8" w:rsidRDefault="00B159E8" w:rsidP="00B159E8">
      <w:pPr>
        <w:widowControl/>
        <w:spacing w:line="360" w:lineRule="auto"/>
        <w:ind w:firstLineChars="200" w:firstLine="480"/>
        <w:rPr>
          <w:rFonts w:asciiTheme="minorEastAsia" w:eastAsiaTheme="minorEastAsia" w:hAnsiTheme="minorEastAsia" w:cs="宋体"/>
          <w:kern w:val="0"/>
          <w:sz w:val="24"/>
        </w:rPr>
      </w:pPr>
    </w:p>
    <w:p w:rsidR="00B159E8" w:rsidRPr="00B159E8" w:rsidRDefault="00B159E8" w:rsidP="00B159E8">
      <w:pPr>
        <w:widowControl/>
        <w:spacing w:line="360" w:lineRule="auto"/>
        <w:ind w:firstLineChars="200" w:firstLine="482"/>
        <w:rPr>
          <w:rFonts w:asciiTheme="minorEastAsia" w:eastAsiaTheme="minorEastAsia" w:hAnsiTheme="minorEastAsia" w:cs="宋体"/>
          <w:b/>
          <w:kern w:val="0"/>
          <w:sz w:val="24"/>
        </w:rPr>
      </w:pPr>
      <w:r w:rsidRPr="00B159E8">
        <w:rPr>
          <w:rFonts w:asciiTheme="minorEastAsia" w:eastAsiaTheme="minorEastAsia" w:hAnsiTheme="minorEastAsia" w:cs="宋体"/>
          <w:b/>
          <w:kern w:val="0"/>
          <w:sz w:val="24"/>
        </w:rPr>
        <w:t>二、实验室各类危险废弃物处置流程</w:t>
      </w:r>
    </w:p>
    <w:p w:rsidR="00B159E8" w:rsidRPr="00B159E8" w:rsidRDefault="00B159E8" w:rsidP="00B159E8">
      <w:pPr>
        <w:widowControl/>
        <w:spacing w:line="360" w:lineRule="auto"/>
        <w:ind w:firstLineChars="200" w:firstLine="482"/>
        <w:rPr>
          <w:rFonts w:asciiTheme="minorEastAsia" w:eastAsiaTheme="minorEastAsia" w:hAnsiTheme="minorEastAsia" w:cs="宋体"/>
          <w:b/>
          <w:kern w:val="0"/>
          <w:sz w:val="24"/>
        </w:rPr>
      </w:pPr>
      <w:r w:rsidRPr="00B159E8">
        <w:rPr>
          <w:rFonts w:asciiTheme="minorEastAsia" w:eastAsiaTheme="minorEastAsia" w:hAnsiTheme="minorEastAsia" w:cs="宋体"/>
          <w:b/>
          <w:kern w:val="0"/>
          <w:sz w:val="24"/>
        </w:rPr>
        <w:t>（一）实验室内各类危险废物的收集</w:t>
      </w:r>
    </w:p>
    <w:p w:rsidR="00B159E8" w:rsidRPr="00B159E8" w:rsidRDefault="00B159E8" w:rsidP="00B159E8">
      <w:pPr>
        <w:widowControl/>
        <w:spacing w:line="360" w:lineRule="auto"/>
        <w:ind w:firstLineChars="200" w:firstLine="482"/>
        <w:rPr>
          <w:rFonts w:asciiTheme="minorEastAsia" w:eastAsiaTheme="minorEastAsia" w:hAnsiTheme="minorEastAsia" w:cs="宋体"/>
          <w:b/>
          <w:kern w:val="0"/>
          <w:sz w:val="24"/>
        </w:rPr>
      </w:pPr>
      <w:r w:rsidRPr="00B159E8">
        <w:rPr>
          <w:rFonts w:asciiTheme="minorEastAsia" w:eastAsiaTheme="minorEastAsia" w:hAnsiTheme="minorEastAsia" w:cs="宋体"/>
          <w:b/>
          <w:kern w:val="0"/>
          <w:sz w:val="24"/>
        </w:rPr>
        <w:t>1、实验室化学废液</w:t>
      </w:r>
    </w:p>
    <w:p w:rsidR="00B159E8" w:rsidRDefault="00B159E8" w:rsidP="00B159E8">
      <w:pPr>
        <w:widowControl/>
        <w:spacing w:line="360" w:lineRule="auto"/>
        <w:ind w:firstLineChars="200" w:firstLine="480"/>
        <w:rPr>
          <w:rFonts w:asciiTheme="minorEastAsia" w:eastAsiaTheme="minorEastAsia" w:hAnsiTheme="minorEastAsia" w:cs="宋体"/>
          <w:kern w:val="0"/>
          <w:sz w:val="24"/>
        </w:rPr>
      </w:pPr>
      <w:r w:rsidRPr="004411A3">
        <w:rPr>
          <w:rFonts w:asciiTheme="minorEastAsia" w:eastAsiaTheme="minorEastAsia" w:hAnsiTheme="minorEastAsia" w:cs="宋体"/>
          <w:kern w:val="0"/>
          <w:sz w:val="24"/>
        </w:rPr>
        <w:t>实验室废液主要分为无机废液、有机废液和有毒废液。各实验室应将废液进行分类，原则上原瓶回收。如需混装回收的，应对照《</w:t>
      </w:r>
      <w:bookmarkStart w:id="1" w:name="OLE_LINK3"/>
      <w:bookmarkStart w:id="2" w:name="OLE_LINK4"/>
      <w:r w:rsidRPr="004411A3">
        <w:rPr>
          <w:rFonts w:asciiTheme="minorEastAsia" w:eastAsiaTheme="minorEastAsia" w:hAnsiTheme="minorEastAsia" w:cs="宋体"/>
          <w:kern w:val="0"/>
          <w:sz w:val="24"/>
        </w:rPr>
        <w:t>实验废液相容表</w:t>
      </w:r>
      <w:bookmarkEnd w:id="1"/>
      <w:bookmarkEnd w:id="2"/>
      <w:r w:rsidRPr="004411A3">
        <w:rPr>
          <w:rFonts w:asciiTheme="minorEastAsia" w:eastAsiaTheme="minorEastAsia" w:hAnsiTheme="minorEastAsia" w:cs="宋体"/>
          <w:kern w:val="0"/>
          <w:sz w:val="24"/>
        </w:rPr>
        <w:t>》对废液进行混合，避免发生产生热量、有毒气体、爆炸等剧烈反应。</w:t>
      </w:r>
    </w:p>
    <w:p w:rsidR="00B159E8" w:rsidRDefault="00B159E8" w:rsidP="00B159E8">
      <w:pPr>
        <w:widowControl/>
        <w:spacing w:line="360" w:lineRule="auto"/>
        <w:ind w:firstLineChars="200" w:firstLine="480"/>
        <w:rPr>
          <w:rFonts w:asciiTheme="minorEastAsia" w:eastAsiaTheme="minorEastAsia" w:hAnsiTheme="minorEastAsia" w:cs="宋体"/>
          <w:kern w:val="0"/>
          <w:sz w:val="24"/>
        </w:rPr>
      </w:pPr>
      <w:r w:rsidRPr="004411A3">
        <w:rPr>
          <w:rFonts w:asciiTheme="minorEastAsia" w:eastAsiaTheme="minorEastAsia" w:hAnsiTheme="minorEastAsia" w:cs="宋体"/>
          <w:kern w:val="0"/>
          <w:sz w:val="24"/>
        </w:rPr>
        <w:t>各类化学废液的分类标准如下：</w:t>
      </w:r>
    </w:p>
    <w:p w:rsidR="00B159E8" w:rsidRDefault="00B159E8" w:rsidP="00B159E8">
      <w:pPr>
        <w:widowControl/>
        <w:spacing w:line="360" w:lineRule="auto"/>
        <w:ind w:firstLineChars="200" w:firstLine="480"/>
        <w:rPr>
          <w:rFonts w:asciiTheme="minorEastAsia" w:eastAsiaTheme="minorEastAsia" w:hAnsiTheme="minorEastAsia" w:cs="宋体"/>
          <w:kern w:val="0"/>
          <w:sz w:val="24"/>
        </w:rPr>
      </w:pPr>
      <w:r w:rsidRPr="004411A3">
        <w:rPr>
          <w:rFonts w:asciiTheme="minorEastAsia" w:eastAsiaTheme="minorEastAsia" w:hAnsiTheme="minorEastAsia" w:cs="宋体"/>
          <w:kern w:val="0"/>
          <w:sz w:val="24"/>
        </w:rPr>
        <w:lastRenderedPageBreak/>
        <w:t>无机废液：此类废液主要包括重金属废液（含镉、铅、铬、铜、锌等废液）、汞系废液（如含硫酸汞、氯化汞试　金属水银及汞的废液）、六价铬废液（如含重铬酸钾成分的废液）、酸性废液（如含盐酸、硫酸、硝酸等不含重金属的无机酸类废液（铬酸除外））及碱性废液（如含氢氧化钠和氢氧化钾等碱类废液）应对照实验废液相容表进行处理，消除危害后排放。</w:t>
      </w:r>
    </w:p>
    <w:p w:rsidR="00B159E8" w:rsidRDefault="00B159E8" w:rsidP="00B159E8">
      <w:pPr>
        <w:widowControl/>
        <w:spacing w:line="360" w:lineRule="auto"/>
        <w:ind w:firstLineChars="200" w:firstLine="480"/>
        <w:rPr>
          <w:rFonts w:asciiTheme="minorEastAsia" w:eastAsiaTheme="minorEastAsia" w:hAnsiTheme="minorEastAsia" w:cs="宋体"/>
          <w:kern w:val="0"/>
          <w:sz w:val="24"/>
        </w:rPr>
      </w:pPr>
      <w:r w:rsidRPr="004411A3">
        <w:rPr>
          <w:rFonts w:asciiTheme="minorEastAsia" w:eastAsiaTheme="minorEastAsia" w:hAnsiTheme="minorEastAsia" w:cs="宋体"/>
          <w:kern w:val="0"/>
          <w:sz w:val="24"/>
        </w:rPr>
        <w:t>有机废液：此类废液主要包括废油（各类齿轮油、马达油等）、含卤素（如含氯钾烷、氯仿、二氯甲烷、四氯化碳、甲基碘、氯苯类等废溶剂）、非卤素（如含丙酮、甲苯、二甲苯、乙腈、吡啶等废溶剂）溶液。</w:t>
      </w:r>
    </w:p>
    <w:p w:rsidR="00B159E8" w:rsidRDefault="00B159E8" w:rsidP="00B159E8">
      <w:pPr>
        <w:widowControl/>
        <w:spacing w:line="360" w:lineRule="auto"/>
        <w:ind w:firstLineChars="200" w:firstLine="480"/>
        <w:rPr>
          <w:rFonts w:asciiTheme="minorEastAsia" w:eastAsiaTheme="minorEastAsia" w:hAnsiTheme="minorEastAsia" w:cs="宋体"/>
          <w:kern w:val="0"/>
          <w:sz w:val="24"/>
        </w:rPr>
      </w:pPr>
      <w:r w:rsidRPr="004411A3">
        <w:rPr>
          <w:rFonts w:asciiTheme="minorEastAsia" w:eastAsiaTheme="minorEastAsia" w:hAnsiTheme="minorEastAsia" w:cs="宋体"/>
          <w:kern w:val="0"/>
          <w:sz w:val="24"/>
        </w:rPr>
        <w:t>有毒废液：此类废液主要包括含有以下物质的溶液：乙酸汞、硝酸汞、三氧化二鉮、红色氧化汞、丙烯醛、重铬酸钾、马钱子碱、氯磺酸、氟乙酸钠、亚硒酸、亚砷酸钠、2-氯乙醇、甲烷磺酰氯、氧氯化磷、五氧化二钒、DMSO二甲基亚砜、EB溴化乙锭、DEPC二乙基焦碳酸酯、丙烯酰胺、DTT二硫苏糖醇、TEMEDN,N,N",N"-四甲基乙二胺、N,N"-亚甲双丙烯酰胺、甲醛、Triton X-100聚乙二醇辛基苯基醚，氰系废液（如含氰化钾、氰化钠成分或氰错化合物的游离废液）等。</w:t>
      </w:r>
    </w:p>
    <w:p w:rsidR="00B159E8" w:rsidRDefault="00B159E8" w:rsidP="00B159E8">
      <w:pPr>
        <w:widowControl/>
        <w:spacing w:line="360" w:lineRule="auto"/>
        <w:ind w:firstLineChars="200" w:firstLine="480"/>
        <w:rPr>
          <w:rFonts w:asciiTheme="minorEastAsia" w:eastAsiaTheme="minorEastAsia" w:hAnsiTheme="minorEastAsia" w:cs="宋体"/>
          <w:kern w:val="0"/>
          <w:sz w:val="24"/>
        </w:rPr>
      </w:pPr>
      <w:r w:rsidRPr="004411A3">
        <w:rPr>
          <w:rFonts w:asciiTheme="minorEastAsia" w:eastAsiaTheme="minorEastAsia" w:hAnsiTheme="minorEastAsia" w:cs="宋体"/>
          <w:kern w:val="0"/>
          <w:sz w:val="24"/>
        </w:rPr>
        <w:t>剧毒废液：红色氧化汞、马钱子碱、三氧化二砷、二硫化二砷、硝酸汞、硝酸铊、丙烯醛、乙酸汞、亚硒酸、亚硒酸钠、亚砷酸酐、氟乙酸钠、叠氮钠、硫酸二甲酯、氧氯化磷、氰化钾、氰化钠、氰化银、氰化砷、氰化亚铜、碘甲烷、氯磺酸、五氯苯酚、高氯化汞、氯乙醇、氯乙酸、砷酸氢二钠、巯基乙醇、2-氯乙醇、2.4二硝基氟苯。</w:t>
      </w:r>
    </w:p>
    <w:p w:rsidR="00B159E8" w:rsidRDefault="00B159E8" w:rsidP="00B159E8">
      <w:pPr>
        <w:widowControl/>
        <w:spacing w:line="360" w:lineRule="auto"/>
        <w:rPr>
          <w:rFonts w:asciiTheme="minorEastAsia" w:eastAsiaTheme="minorEastAsia" w:hAnsiTheme="minorEastAsia" w:cs="宋体"/>
          <w:kern w:val="0"/>
          <w:sz w:val="24"/>
        </w:rPr>
      </w:pPr>
    </w:p>
    <w:p w:rsidR="00B159E8" w:rsidRPr="00B159E8" w:rsidRDefault="00B159E8" w:rsidP="00B159E8">
      <w:pPr>
        <w:widowControl/>
        <w:spacing w:line="360" w:lineRule="auto"/>
        <w:ind w:firstLineChars="200" w:firstLine="482"/>
        <w:rPr>
          <w:rFonts w:asciiTheme="minorEastAsia" w:eastAsiaTheme="minorEastAsia" w:hAnsiTheme="minorEastAsia" w:cs="宋体"/>
          <w:b/>
          <w:kern w:val="0"/>
          <w:sz w:val="24"/>
        </w:rPr>
      </w:pPr>
      <w:r w:rsidRPr="00B159E8">
        <w:rPr>
          <w:rFonts w:asciiTheme="minorEastAsia" w:eastAsiaTheme="minorEastAsia" w:hAnsiTheme="minorEastAsia" w:cs="宋体" w:hint="eastAsia"/>
          <w:b/>
          <w:kern w:val="0"/>
          <w:sz w:val="24"/>
        </w:rPr>
        <w:t>2、实验固体废弃物</w:t>
      </w:r>
    </w:p>
    <w:p w:rsidR="00B159E8" w:rsidRDefault="00B159E8" w:rsidP="00B159E8">
      <w:pPr>
        <w:widowControl/>
        <w:spacing w:line="360" w:lineRule="auto"/>
        <w:ind w:firstLineChars="200" w:firstLine="480"/>
        <w:rPr>
          <w:rFonts w:asciiTheme="minorEastAsia" w:eastAsiaTheme="minorEastAsia" w:hAnsiTheme="minorEastAsia" w:cs="宋体"/>
          <w:kern w:val="0"/>
          <w:sz w:val="24"/>
        </w:rPr>
      </w:pPr>
      <w:r>
        <w:rPr>
          <w:rFonts w:asciiTheme="minorEastAsia" w:eastAsiaTheme="minorEastAsia" w:hAnsiTheme="minorEastAsia" w:cs="宋体" w:hint="eastAsia"/>
          <w:kern w:val="0"/>
          <w:sz w:val="24"/>
        </w:rPr>
        <w:t>实验固体废弃物（生物医疗固体废物除外），如实验手套、口罩、离心管</w:t>
      </w:r>
      <w:r w:rsidR="00945C9F">
        <w:rPr>
          <w:rFonts w:asciiTheme="minorEastAsia" w:eastAsiaTheme="minorEastAsia" w:hAnsiTheme="minorEastAsia" w:cs="宋体" w:hint="eastAsia"/>
          <w:kern w:val="0"/>
          <w:sz w:val="24"/>
        </w:rPr>
        <w:t>、一次性滴管、移液枪枪头、称量纸</w:t>
      </w:r>
      <w:r>
        <w:rPr>
          <w:rFonts w:asciiTheme="minorEastAsia" w:eastAsiaTheme="minorEastAsia" w:hAnsiTheme="minorEastAsia" w:cs="宋体" w:hint="eastAsia"/>
          <w:kern w:val="0"/>
          <w:sz w:val="24"/>
        </w:rPr>
        <w:t>等用垃圾袋装好用放置于实验专用垃圾桶。</w:t>
      </w:r>
    </w:p>
    <w:p w:rsidR="00B159E8" w:rsidRDefault="00B159E8" w:rsidP="00B159E8">
      <w:pPr>
        <w:widowControl/>
        <w:spacing w:line="360" w:lineRule="auto"/>
        <w:ind w:firstLineChars="200" w:firstLine="480"/>
        <w:rPr>
          <w:rFonts w:asciiTheme="minorEastAsia" w:eastAsiaTheme="minorEastAsia" w:hAnsiTheme="minorEastAsia" w:cs="宋体"/>
          <w:kern w:val="0"/>
          <w:sz w:val="24"/>
        </w:rPr>
      </w:pPr>
    </w:p>
    <w:p w:rsidR="00B159E8" w:rsidRPr="00B159E8" w:rsidRDefault="00B159E8" w:rsidP="00B159E8">
      <w:pPr>
        <w:widowControl/>
        <w:spacing w:line="360" w:lineRule="auto"/>
        <w:ind w:firstLineChars="200" w:firstLine="482"/>
        <w:rPr>
          <w:rFonts w:asciiTheme="minorEastAsia" w:eastAsiaTheme="minorEastAsia" w:hAnsiTheme="minorEastAsia" w:cs="宋体"/>
          <w:b/>
          <w:kern w:val="0"/>
          <w:sz w:val="24"/>
        </w:rPr>
      </w:pPr>
      <w:r w:rsidRPr="00B159E8">
        <w:rPr>
          <w:rFonts w:asciiTheme="minorEastAsia" w:eastAsiaTheme="minorEastAsia" w:hAnsiTheme="minorEastAsia" w:cs="宋体" w:hint="eastAsia"/>
          <w:b/>
          <w:kern w:val="0"/>
          <w:sz w:val="24"/>
        </w:rPr>
        <w:t>3</w:t>
      </w:r>
      <w:r w:rsidRPr="00B159E8">
        <w:rPr>
          <w:rFonts w:asciiTheme="minorEastAsia" w:eastAsiaTheme="minorEastAsia" w:hAnsiTheme="minorEastAsia" w:cs="宋体"/>
          <w:b/>
          <w:kern w:val="0"/>
          <w:sz w:val="24"/>
        </w:rPr>
        <w:t>、生物医疗固体废物</w:t>
      </w:r>
    </w:p>
    <w:p w:rsidR="00B159E8" w:rsidRDefault="00B159E8" w:rsidP="00B159E8">
      <w:pPr>
        <w:widowControl/>
        <w:spacing w:line="360" w:lineRule="auto"/>
        <w:ind w:firstLineChars="200" w:firstLine="480"/>
        <w:rPr>
          <w:rFonts w:asciiTheme="minorEastAsia" w:eastAsiaTheme="minorEastAsia" w:hAnsiTheme="minorEastAsia" w:cs="宋体"/>
          <w:kern w:val="0"/>
          <w:sz w:val="24"/>
        </w:rPr>
      </w:pPr>
      <w:r w:rsidRPr="004411A3">
        <w:rPr>
          <w:rFonts w:asciiTheme="minorEastAsia" w:eastAsiaTheme="minorEastAsia" w:hAnsiTheme="minorEastAsia" w:cs="宋体"/>
          <w:kern w:val="0"/>
          <w:sz w:val="24"/>
        </w:rPr>
        <w:t>各类生物医疗固体废物（包含实验动物尸体，但锐器类除外）需用专用塑料袋进行包装，其中对有病原微生物污染的生化固废或被病原微生物污染过的废弃物，必须先在实验室采用高压蒸汽灭菌或放入2000mg/L有效氯消毒液浸泡消毒</w:t>
      </w:r>
      <w:r w:rsidRPr="004411A3">
        <w:rPr>
          <w:rFonts w:asciiTheme="minorEastAsia" w:eastAsiaTheme="minorEastAsia" w:hAnsiTheme="minorEastAsia" w:cs="宋体"/>
          <w:kern w:val="0"/>
          <w:sz w:val="24"/>
        </w:rPr>
        <w:lastRenderedPageBreak/>
        <w:t>1小时的方法进行灭活消毒；锐器类废弃物</w:t>
      </w:r>
      <w:r>
        <w:rPr>
          <w:rFonts w:asciiTheme="minorEastAsia" w:eastAsiaTheme="minorEastAsia" w:hAnsiTheme="minorEastAsia" w:cs="宋体" w:hint="eastAsia"/>
          <w:kern w:val="0"/>
          <w:sz w:val="24"/>
        </w:rPr>
        <w:t>（针头、刀片、玻片）</w:t>
      </w:r>
      <w:r w:rsidRPr="004411A3">
        <w:rPr>
          <w:rFonts w:asciiTheme="minorEastAsia" w:eastAsiaTheme="minorEastAsia" w:hAnsiTheme="minorEastAsia" w:cs="宋体"/>
          <w:kern w:val="0"/>
          <w:sz w:val="24"/>
        </w:rPr>
        <w:t>送储时需用牢固、厚实的小纸板箱等容器妥善包装，避免外露伤人。</w:t>
      </w:r>
    </w:p>
    <w:p w:rsidR="00B159E8" w:rsidRDefault="00B159E8" w:rsidP="00B159E8">
      <w:pPr>
        <w:widowControl/>
        <w:spacing w:line="360" w:lineRule="auto"/>
        <w:ind w:firstLineChars="200" w:firstLine="480"/>
        <w:rPr>
          <w:rFonts w:asciiTheme="minorEastAsia" w:eastAsiaTheme="minorEastAsia" w:hAnsiTheme="minorEastAsia" w:cs="宋体"/>
          <w:kern w:val="0"/>
          <w:sz w:val="24"/>
        </w:rPr>
      </w:pPr>
    </w:p>
    <w:p w:rsidR="00B159E8" w:rsidRPr="00B159E8" w:rsidRDefault="00B159E8" w:rsidP="00B159E8">
      <w:pPr>
        <w:widowControl/>
        <w:spacing w:line="360" w:lineRule="auto"/>
        <w:ind w:firstLineChars="200" w:firstLine="482"/>
        <w:rPr>
          <w:rFonts w:asciiTheme="minorEastAsia" w:eastAsiaTheme="minorEastAsia" w:hAnsiTheme="minorEastAsia" w:cs="宋体"/>
          <w:b/>
          <w:kern w:val="0"/>
          <w:sz w:val="24"/>
        </w:rPr>
      </w:pPr>
      <w:r w:rsidRPr="00B159E8">
        <w:rPr>
          <w:rFonts w:asciiTheme="minorEastAsia" w:eastAsiaTheme="minorEastAsia" w:hAnsiTheme="minorEastAsia" w:cs="宋体" w:hint="eastAsia"/>
          <w:b/>
          <w:kern w:val="0"/>
          <w:sz w:val="24"/>
        </w:rPr>
        <w:t>4</w:t>
      </w:r>
      <w:r w:rsidRPr="00B159E8">
        <w:rPr>
          <w:rFonts w:asciiTheme="minorEastAsia" w:eastAsiaTheme="minorEastAsia" w:hAnsiTheme="minorEastAsia" w:cs="宋体"/>
          <w:b/>
          <w:kern w:val="0"/>
          <w:sz w:val="24"/>
        </w:rPr>
        <w:t>、实验用废玻璃</w:t>
      </w:r>
      <w:r w:rsidRPr="00B159E8">
        <w:rPr>
          <w:rFonts w:asciiTheme="minorEastAsia" w:eastAsiaTheme="minorEastAsia" w:hAnsiTheme="minorEastAsia" w:cs="宋体" w:hint="eastAsia"/>
          <w:b/>
          <w:kern w:val="0"/>
          <w:sz w:val="24"/>
        </w:rPr>
        <w:t>瓶</w:t>
      </w:r>
    </w:p>
    <w:p w:rsidR="00B159E8" w:rsidRDefault="00B159E8" w:rsidP="00B159E8">
      <w:pPr>
        <w:widowControl/>
        <w:spacing w:line="360" w:lineRule="auto"/>
        <w:ind w:firstLineChars="200" w:firstLine="480"/>
        <w:rPr>
          <w:rFonts w:asciiTheme="minorEastAsia" w:eastAsiaTheme="minorEastAsia" w:hAnsiTheme="minorEastAsia" w:cs="宋体"/>
          <w:kern w:val="0"/>
          <w:sz w:val="24"/>
        </w:rPr>
      </w:pPr>
      <w:r w:rsidRPr="004411A3">
        <w:rPr>
          <w:rFonts w:asciiTheme="minorEastAsia" w:eastAsiaTheme="minorEastAsia" w:hAnsiTheme="minorEastAsia" w:cs="宋体"/>
          <w:kern w:val="0"/>
          <w:sz w:val="24"/>
        </w:rPr>
        <w:t>用于实验的废玻璃容器或耗材，</w:t>
      </w:r>
      <w:r>
        <w:rPr>
          <w:rFonts w:asciiTheme="minorEastAsia" w:eastAsiaTheme="minorEastAsia" w:hAnsiTheme="minorEastAsia" w:cs="宋体" w:hint="eastAsia"/>
          <w:kern w:val="0"/>
          <w:sz w:val="24"/>
        </w:rPr>
        <w:t>将残余溶液倒干后，</w:t>
      </w:r>
      <w:r w:rsidRPr="004411A3">
        <w:rPr>
          <w:rFonts w:asciiTheme="minorEastAsia" w:eastAsiaTheme="minorEastAsia" w:hAnsiTheme="minorEastAsia" w:cs="宋体"/>
          <w:kern w:val="0"/>
          <w:sz w:val="24"/>
        </w:rPr>
        <w:t>用纸箱盛装并密封。</w:t>
      </w:r>
    </w:p>
    <w:p w:rsidR="00B159E8" w:rsidRDefault="00B159E8" w:rsidP="00B159E8">
      <w:pPr>
        <w:widowControl/>
        <w:spacing w:line="360" w:lineRule="auto"/>
        <w:ind w:firstLineChars="200" w:firstLine="480"/>
        <w:rPr>
          <w:rFonts w:asciiTheme="minorEastAsia" w:eastAsiaTheme="minorEastAsia" w:hAnsiTheme="minorEastAsia" w:cs="宋体"/>
          <w:kern w:val="0"/>
          <w:sz w:val="24"/>
        </w:rPr>
      </w:pPr>
    </w:p>
    <w:p w:rsidR="00B159E8" w:rsidRDefault="00B159E8" w:rsidP="00B159E8">
      <w:pPr>
        <w:widowControl/>
        <w:spacing w:line="360" w:lineRule="auto"/>
        <w:ind w:firstLineChars="200" w:firstLine="480"/>
        <w:rPr>
          <w:rFonts w:asciiTheme="minorEastAsia" w:eastAsiaTheme="minorEastAsia" w:hAnsiTheme="minorEastAsia" w:cs="宋体"/>
          <w:kern w:val="0"/>
          <w:sz w:val="24"/>
        </w:rPr>
      </w:pPr>
      <w:r w:rsidRPr="004411A3">
        <w:rPr>
          <w:rFonts w:asciiTheme="minorEastAsia" w:eastAsiaTheme="minorEastAsia" w:hAnsiTheme="minorEastAsia" w:cs="宋体"/>
          <w:kern w:val="0"/>
          <w:sz w:val="24"/>
        </w:rPr>
        <w:t>请各实验室将以上所有实验室废弃物按处置要求进行处置，</w:t>
      </w:r>
      <w:r>
        <w:rPr>
          <w:rFonts w:asciiTheme="minorEastAsia" w:eastAsiaTheme="minorEastAsia" w:hAnsiTheme="minorEastAsia" w:cs="宋体"/>
          <w:kern w:val="0"/>
          <w:sz w:val="24"/>
        </w:rPr>
        <w:t>依据废弃物的种类选择相应标签贴纸，填写相关内容</w:t>
      </w:r>
      <w:r>
        <w:rPr>
          <w:rFonts w:asciiTheme="minorEastAsia" w:eastAsiaTheme="minorEastAsia" w:hAnsiTheme="minorEastAsia" w:cs="宋体" w:hint="eastAsia"/>
          <w:kern w:val="0"/>
          <w:sz w:val="24"/>
        </w:rPr>
        <w:t>，并及时移交至学院统一储存。除纸箱外，废液和废固的存储量不得超过容积的4/5。四类废弃物的实验室分类存储容器如下图。</w:t>
      </w:r>
    </w:p>
    <w:p w:rsidR="00B159E8" w:rsidRPr="009467CB" w:rsidRDefault="00B159E8" w:rsidP="00B159E8">
      <w:pPr>
        <w:widowControl/>
        <w:spacing w:line="360" w:lineRule="auto"/>
        <w:jc w:val="center"/>
        <w:rPr>
          <w:rFonts w:asciiTheme="minorEastAsia" w:eastAsiaTheme="minorEastAsia" w:hAnsiTheme="minorEastAsia" w:cs="宋体"/>
          <w:kern w:val="0"/>
          <w:sz w:val="24"/>
        </w:rPr>
      </w:pPr>
      <w:r>
        <w:rPr>
          <w:rFonts w:ascii="宋体" w:hAnsi="宋体" w:cs="宋体"/>
          <w:noProof/>
          <w:kern w:val="0"/>
          <w:sz w:val="24"/>
        </w:rPr>
        <w:drawing>
          <wp:inline distT="0" distB="0" distL="0" distR="0">
            <wp:extent cx="4903470" cy="191452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903470" cy="1914525"/>
                    </a:xfrm>
                    <a:prstGeom prst="rect">
                      <a:avLst/>
                    </a:prstGeom>
                    <a:noFill/>
                  </pic:spPr>
                </pic:pic>
              </a:graphicData>
            </a:graphic>
          </wp:inline>
        </w:drawing>
      </w:r>
    </w:p>
    <w:p w:rsidR="00B159E8" w:rsidRDefault="00B159E8" w:rsidP="00B159E8">
      <w:pPr>
        <w:widowControl/>
        <w:spacing w:line="360" w:lineRule="auto"/>
        <w:ind w:firstLineChars="200" w:firstLine="480"/>
        <w:rPr>
          <w:rFonts w:asciiTheme="minorEastAsia" w:eastAsiaTheme="minorEastAsia" w:hAnsiTheme="minorEastAsia" w:cs="宋体"/>
          <w:kern w:val="0"/>
          <w:sz w:val="24"/>
        </w:rPr>
      </w:pPr>
    </w:p>
    <w:p w:rsidR="00B159E8" w:rsidRPr="00B159E8" w:rsidRDefault="00B159E8" w:rsidP="00B159E8">
      <w:pPr>
        <w:widowControl/>
        <w:spacing w:line="360" w:lineRule="auto"/>
        <w:ind w:firstLineChars="200" w:firstLine="482"/>
        <w:rPr>
          <w:rFonts w:asciiTheme="minorEastAsia" w:eastAsiaTheme="minorEastAsia" w:hAnsiTheme="minorEastAsia" w:cs="宋体"/>
          <w:b/>
          <w:kern w:val="0"/>
          <w:sz w:val="24"/>
        </w:rPr>
      </w:pPr>
      <w:r w:rsidRPr="00B159E8">
        <w:rPr>
          <w:rFonts w:asciiTheme="minorEastAsia" w:eastAsiaTheme="minorEastAsia" w:hAnsiTheme="minorEastAsia" w:cs="宋体"/>
          <w:b/>
          <w:kern w:val="0"/>
          <w:sz w:val="24"/>
        </w:rPr>
        <w:t>（二）</w:t>
      </w:r>
      <w:r w:rsidRPr="00B159E8">
        <w:rPr>
          <w:rFonts w:asciiTheme="minorEastAsia" w:eastAsiaTheme="minorEastAsia" w:hAnsiTheme="minorEastAsia" w:cs="宋体" w:hint="eastAsia"/>
          <w:b/>
          <w:kern w:val="0"/>
          <w:sz w:val="24"/>
        </w:rPr>
        <w:t>学院</w:t>
      </w:r>
      <w:r w:rsidRPr="00B159E8">
        <w:rPr>
          <w:rFonts w:asciiTheme="minorEastAsia" w:eastAsiaTheme="minorEastAsia" w:hAnsiTheme="minorEastAsia" w:cs="宋体"/>
          <w:b/>
          <w:kern w:val="0"/>
          <w:sz w:val="24"/>
        </w:rPr>
        <w:t>对实验室危险废物的收集</w:t>
      </w:r>
    </w:p>
    <w:p w:rsidR="00B159E8" w:rsidRDefault="00B159E8" w:rsidP="00B159E8">
      <w:pPr>
        <w:widowControl/>
        <w:spacing w:line="360" w:lineRule="auto"/>
        <w:ind w:firstLineChars="200" w:firstLine="480"/>
        <w:rPr>
          <w:rFonts w:asciiTheme="minorEastAsia" w:eastAsiaTheme="minorEastAsia" w:hAnsiTheme="minorEastAsia" w:cs="宋体"/>
          <w:kern w:val="0"/>
          <w:sz w:val="24"/>
        </w:rPr>
      </w:pPr>
      <w:r w:rsidRPr="004411A3">
        <w:rPr>
          <w:rFonts w:asciiTheme="minorEastAsia" w:eastAsiaTheme="minorEastAsia" w:hAnsiTheme="minorEastAsia" w:cs="宋体"/>
          <w:kern w:val="0"/>
          <w:sz w:val="24"/>
        </w:rPr>
        <w:t>1、</w:t>
      </w:r>
      <w:r>
        <w:rPr>
          <w:rFonts w:asciiTheme="minorEastAsia" w:eastAsiaTheme="minorEastAsia" w:hAnsiTheme="minorEastAsia" w:cs="宋体" w:hint="eastAsia"/>
          <w:kern w:val="0"/>
          <w:sz w:val="24"/>
        </w:rPr>
        <w:t>学院将每个月通知</w:t>
      </w:r>
      <w:r w:rsidRPr="004411A3">
        <w:rPr>
          <w:rFonts w:asciiTheme="minorEastAsia" w:eastAsiaTheme="minorEastAsia" w:hAnsiTheme="minorEastAsia" w:cs="宋体"/>
          <w:kern w:val="0"/>
          <w:sz w:val="24"/>
        </w:rPr>
        <w:t>收集危险实验</w:t>
      </w:r>
      <w:r>
        <w:rPr>
          <w:rFonts w:asciiTheme="minorEastAsia" w:eastAsiaTheme="minorEastAsia" w:hAnsiTheme="minorEastAsia" w:cs="宋体" w:hint="eastAsia"/>
          <w:kern w:val="0"/>
          <w:sz w:val="24"/>
        </w:rPr>
        <w:t>废弃物</w:t>
      </w:r>
      <w:r w:rsidRPr="004411A3">
        <w:rPr>
          <w:rFonts w:asciiTheme="minorEastAsia" w:eastAsiaTheme="minorEastAsia" w:hAnsiTheme="minorEastAsia" w:cs="宋体"/>
          <w:kern w:val="0"/>
          <w:sz w:val="24"/>
        </w:rPr>
        <w:t>1-2次(</w:t>
      </w:r>
      <w:r>
        <w:rPr>
          <w:rFonts w:asciiTheme="minorEastAsia" w:eastAsiaTheme="minorEastAsia" w:hAnsiTheme="minorEastAsia" w:cs="宋体" w:hint="eastAsia"/>
          <w:kern w:val="0"/>
          <w:sz w:val="24"/>
        </w:rPr>
        <w:t>提前通知</w:t>
      </w:r>
      <w:r w:rsidRPr="004411A3">
        <w:rPr>
          <w:rFonts w:asciiTheme="minorEastAsia" w:eastAsiaTheme="minorEastAsia" w:hAnsiTheme="minorEastAsia" w:cs="宋体"/>
          <w:kern w:val="0"/>
          <w:sz w:val="24"/>
        </w:rPr>
        <w:t>)，</w:t>
      </w:r>
      <w:r>
        <w:rPr>
          <w:rFonts w:asciiTheme="minorEastAsia" w:eastAsiaTheme="minorEastAsia" w:hAnsiTheme="minorEastAsia" w:cs="宋体" w:hint="eastAsia"/>
          <w:kern w:val="0"/>
          <w:sz w:val="24"/>
        </w:rPr>
        <w:t>危险废弃物以实验室为单位统一送至学院废弃物存放室，并配合老师详细登记</w:t>
      </w:r>
      <w:r w:rsidRPr="009467CB">
        <w:rPr>
          <w:rFonts w:ascii="宋体" w:hAnsi="宋体" w:cs="宋体" w:hint="eastAsia"/>
          <w:kern w:val="0"/>
          <w:sz w:val="24"/>
        </w:rPr>
        <w:t>废弃物种类、数量</w:t>
      </w:r>
      <w:r>
        <w:rPr>
          <w:rFonts w:ascii="宋体" w:hAnsi="宋体" w:cs="宋体" w:hint="eastAsia"/>
          <w:kern w:val="0"/>
          <w:sz w:val="24"/>
        </w:rPr>
        <w:t>、</w:t>
      </w:r>
      <w:r>
        <w:rPr>
          <w:rFonts w:asciiTheme="minorEastAsia" w:eastAsiaTheme="minorEastAsia" w:hAnsiTheme="minorEastAsia" w:cs="宋体" w:hint="eastAsia"/>
          <w:kern w:val="0"/>
          <w:sz w:val="24"/>
        </w:rPr>
        <w:t>实验室名称、导师等信息，做好进库台账记录。</w:t>
      </w:r>
    </w:p>
    <w:p w:rsidR="00B159E8" w:rsidRPr="00B159E8" w:rsidRDefault="00B159E8" w:rsidP="00B159E8">
      <w:pPr>
        <w:widowControl/>
        <w:spacing w:line="360" w:lineRule="auto"/>
        <w:ind w:firstLineChars="200" w:firstLine="480"/>
        <w:rPr>
          <w:rFonts w:asciiTheme="minorEastAsia" w:eastAsiaTheme="minorEastAsia" w:hAnsiTheme="minorEastAsia" w:cs="宋体"/>
          <w:kern w:val="0"/>
          <w:sz w:val="24"/>
        </w:rPr>
      </w:pPr>
      <w:r>
        <w:rPr>
          <w:rFonts w:asciiTheme="minorEastAsia" w:eastAsiaTheme="minorEastAsia" w:hAnsiTheme="minorEastAsia" w:cs="宋体" w:hint="eastAsia"/>
          <w:kern w:val="0"/>
          <w:sz w:val="24"/>
        </w:rPr>
        <w:t>2</w:t>
      </w:r>
      <w:r w:rsidRPr="004411A3">
        <w:rPr>
          <w:rFonts w:asciiTheme="minorEastAsia" w:eastAsiaTheme="minorEastAsia" w:hAnsiTheme="minorEastAsia" w:cs="宋体"/>
          <w:kern w:val="0"/>
          <w:sz w:val="24"/>
        </w:rPr>
        <w:t>、</w:t>
      </w:r>
      <w:r>
        <w:rPr>
          <w:rFonts w:asciiTheme="minorEastAsia" w:eastAsiaTheme="minorEastAsia" w:hAnsiTheme="minorEastAsia" w:cs="宋体" w:hint="eastAsia"/>
          <w:kern w:val="0"/>
          <w:sz w:val="24"/>
        </w:rPr>
        <w:t>学院联系具有实验废弃物处理资质的专业公司定期对实验室废弃物进行</w:t>
      </w:r>
      <w:r w:rsidRPr="004411A3">
        <w:rPr>
          <w:rFonts w:asciiTheme="minorEastAsia" w:eastAsiaTheme="minorEastAsia" w:hAnsiTheme="minorEastAsia" w:cs="宋体"/>
          <w:kern w:val="0"/>
          <w:sz w:val="24"/>
        </w:rPr>
        <w:t>转移和处置</w:t>
      </w:r>
      <w:r>
        <w:rPr>
          <w:rFonts w:asciiTheme="minorEastAsia" w:eastAsiaTheme="minorEastAsia" w:hAnsiTheme="minorEastAsia" w:cs="宋体" w:hint="eastAsia"/>
          <w:kern w:val="0"/>
          <w:sz w:val="24"/>
        </w:rPr>
        <w:t>，</w:t>
      </w:r>
      <w:r>
        <w:rPr>
          <w:rFonts w:asciiTheme="minorEastAsia" w:eastAsiaTheme="minorEastAsia" w:hAnsiTheme="minorEastAsia" w:cs="宋体"/>
          <w:kern w:val="0"/>
          <w:sz w:val="24"/>
        </w:rPr>
        <w:t>需仔细检查废物是否密封包装、贴有</w:t>
      </w:r>
      <w:r w:rsidRPr="00B159E8">
        <w:rPr>
          <w:rFonts w:asciiTheme="minorEastAsia" w:eastAsiaTheme="minorEastAsia" w:hAnsiTheme="minorEastAsia" w:cs="宋体"/>
          <w:kern w:val="0"/>
          <w:sz w:val="24"/>
        </w:rPr>
        <w:t>标签，同时办理签字移交手续</w:t>
      </w:r>
      <w:r w:rsidRPr="00B159E8">
        <w:rPr>
          <w:rFonts w:asciiTheme="minorEastAsia" w:eastAsiaTheme="minorEastAsia" w:hAnsiTheme="minorEastAsia" w:cs="宋体" w:hint="eastAsia"/>
          <w:kern w:val="0"/>
          <w:sz w:val="24"/>
        </w:rPr>
        <w:t>，做好出库台账。</w:t>
      </w:r>
    </w:p>
    <w:p w:rsidR="00B159E8" w:rsidRPr="00B159E8" w:rsidRDefault="00B159E8" w:rsidP="00B159E8">
      <w:pPr>
        <w:spacing w:line="360" w:lineRule="auto"/>
        <w:rPr>
          <w:rFonts w:asciiTheme="minorEastAsia" w:eastAsiaTheme="minorEastAsia" w:hAnsiTheme="minorEastAsia"/>
          <w:sz w:val="24"/>
        </w:rPr>
      </w:pPr>
    </w:p>
    <w:p w:rsidR="00B159E8" w:rsidRPr="00B159E8" w:rsidRDefault="00B159E8" w:rsidP="00B159E8">
      <w:pPr>
        <w:spacing w:line="360" w:lineRule="auto"/>
        <w:rPr>
          <w:rFonts w:asciiTheme="minorEastAsia" w:eastAsiaTheme="minorEastAsia" w:hAnsiTheme="minorEastAsia"/>
          <w:sz w:val="24"/>
        </w:rPr>
      </w:pPr>
    </w:p>
    <w:p w:rsidR="00B159E8" w:rsidRPr="00B159E8" w:rsidRDefault="00B159E8" w:rsidP="00B159E8">
      <w:pPr>
        <w:spacing w:line="360" w:lineRule="auto"/>
        <w:jc w:val="right"/>
        <w:rPr>
          <w:rFonts w:asciiTheme="minorEastAsia" w:eastAsiaTheme="minorEastAsia" w:hAnsiTheme="minorEastAsia"/>
          <w:sz w:val="24"/>
        </w:rPr>
      </w:pPr>
      <w:r w:rsidRPr="00B159E8">
        <w:rPr>
          <w:rFonts w:asciiTheme="minorEastAsia" w:eastAsiaTheme="minorEastAsia" w:hAnsiTheme="minorEastAsia" w:hint="eastAsia"/>
          <w:sz w:val="24"/>
        </w:rPr>
        <w:t>食品科学与工程学院</w:t>
      </w:r>
    </w:p>
    <w:p w:rsidR="00B159E8" w:rsidRPr="00B159E8" w:rsidRDefault="00B159E8" w:rsidP="00B159E8">
      <w:pPr>
        <w:spacing w:line="360" w:lineRule="auto"/>
        <w:jc w:val="right"/>
        <w:rPr>
          <w:rFonts w:asciiTheme="minorEastAsia" w:eastAsiaTheme="minorEastAsia" w:hAnsiTheme="minorEastAsia"/>
          <w:sz w:val="24"/>
        </w:rPr>
      </w:pPr>
      <w:r w:rsidRPr="00B159E8">
        <w:rPr>
          <w:rFonts w:asciiTheme="minorEastAsia" w:eastAsiaTheme="minorEastAsia" w:hAnsiTheme="minorEastAsia" w:hint="eastAsia"/>
          <w:sz w:val="24"/>
        </w:rPr>
        <w:t>2017-11-16</w:t>
      </w:r>
    </w:p>
    <w:p w:rsidR="008D79F8" w:rsidRPr="00B159E8" w:rsidRDefault="008D79F8">
      <w:pPr>
        <w:rPr>
          <w:sz w:val="24"/>
        </w:rPr>
      </w:pPr>
    </w:p>
    <w:sectPr w:rsidR="008D79F8" w:rsidRPr="00B159E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A41CB" w:rsidRDefault="006A41CB" w:rsidP="00B159E8">
      <w:r>
        <w:separator/>
      </w:r>
    </w:p>
  </w:endnote>
  <w:endnote w:type="continuationSeparator" w:id="0">
    <w:p w:rsidR="006A41CB" w:rsidRDefault="006A41CB" w:rsidP="00B159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A41CB" w:rsidRDefault="006A41CB" w:rsidP="00B159E8">
      <w:r>
        <w:separator/>
      </w:r>
    </w:p>
  </w:footnote>
  <w:footnote w:type="continuationSeparator" w:id="0">
    <w:p w:rsidR="006A41CB" w:rsidRDefault="006A41CB" w:rsidP="00B159E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10614"/>
    <w:rsid w:val="000802D8"/>
    <w:rsid w:val="00173F59"/>
    <w:rsid w:val="001D3096"/>
    <w:rsid w:val="002E7206"/>
    <w:rsid w:val="004C0A1B"/>
    <w:rsid w:val="006A41CB"/>
    <w:rsid w:val="00810614"/>
    <w:rsid w:val="008D79F8"/>
    <w:rsid w:val="00945C9F"/>
    <w:rsid w:val="00B159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34D20C"/>
  <w15:docId w15:val="{665AF080-ED1B-4280-B452-5988F3F67E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159E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159E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B159E8"/>
    <w:rPr>
      <w:sz w:val="18"/>
      <w:szCs w:val="18"/>
    </w:rPr>
  </w:style>
  <w:style w:type="paragraph" w:styleId="a5">
    <w:name w:val="footer"/>
    <w:basedOn w:val="a"/>
    <w:link w:val="a6"/>
    <w:uiPriority w:val="99"/>
    <w:unhideWhenUsed/>
    <w:rsid w:val="00B159E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B159E8"/>
    <w:rPr>
      <w:sz w:val="18"/>
      <w:szCs w:val="18"/>
    </w:rPr>
  </w:style>
  <w:style w:type="paragraph" w:styleId="a7">
    <w:name w:val="Balloon Text"/>
    <w:basedOn w:val="a"/>
    <w:link w:val="a8"/>
    <w:uiPriority w:val="99"/>
    <w:semiHidden/>
    <w:unhideWhenUsed/>
    <w:rsid w:val="00B159E8"/>
    <w:rPr>
      <w:sz w:val="18"/>
      <w:szCs w:val="18"/>
    </w:rPr>
  </w:style>
  <w:style w:type="character" w:customStyle="1" w:styleId="a8">
    <w:name w:val="批注框文本 字符"/>
    <w:basedOn w:val="a0"/>
    <w:link w:val="a7"/>
    <w:uiPriority w:val="99"/>
    <w:semiHidden/>
    <w:rsid w:val="00B159E8"/>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290</Words>
  <Characters>1655</Characters>
  <Application>Microsoft Office Word</Application>
  <DocSecurity>0</DocSecurity>
  <Lines>13</Lines>
  <Paragraphs>3</Paragraphs>
  <ScaleCrop>false</ScaleCrop>
  <Company/>
  <LinksUpToDate>false</LinksUpToDate>
  <CharactersWithSpaces>1942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dc:creator>
  <cp:keywords/>
  <dc:description/>
  <cp:lastModifiedBy>夏季</cp:lastModifiedBy>
  <cp:revision>6</cp:revision>
  <dcterms:created xsi:type="dcterms:W3CDTF">2017-11-16T14:18:00Z</dcterms:created>
  <dcterms:modified xsi:type="dcterms:W3CDTF">2017-12-01T09:02:00Z</dcterms:modified>
</cp:coreProperties>
</file>