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90C" w:rsidRPr="00BF2C2F" w:rsidRDefault="007C30D4" w:rsidP="00BF2C2F">
      <w:pPr>
        <w:spacing w:line="560" w:lineRule="exact"/>
        <w:jc w:val="center"/>
        <w:rPr>
          <w:rFonts w:ascii="Times New Roman" w:eastAsia="宋体" w:hAnsi="Times New Roman"/>
          <w:b/>
          <w:sz w:val="28"/>
          <w:szCs w:val="28"/>
        </w:rPr>
      </w:pPr>
      <w:bookmarkStart w:id="0" w:name="_GoBack"/>
      <w:r w:rsidRPr="00BF2C2F">
        <w:rPr>
          <w:rFonts w:ascii="Times New Roman" w:eastAsia="宋体" w:hAnsi="Times New Roman" w:hint="eastAsia"/>
          <w:b/>
          <w:sz w:val="28"/>
          <w:szCs w:val="28"/>
        </w:rPr>
        <w:t>实验室过夜实验管理暂行办法</w:t>
      </w:r>
    </w:p>
    <w:bookmarkEnd w:id="0"/>
    <w:p w:rsidR="00C417E8" w:rsidRPr="00BF2C2F" w:rsidRDefault="00E14154" w:rsidP="00BF2C2F">
      <w:pPr>
        <w:spacing w:line="560" w:lineRule="exact"/>
        <w:ind w:firstLineChars="200" w:firstLine="42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为保证科研工作正常有序地进行，加强对食品科学与工程楼（</w:t>
      </w:r>
      <w:r w:rsidR="005B7C95" w:rsidRPr="00BF2C2F">
        <w:rPr>
          <w:rFonts w:ascii="Times New Roman" w:eastAsia="宋体" w:hAnsi="Times New Roman" w:hint="eastAsia"/>
        </w:rPr>
        <w:t>以下</w:t>
      </w:r>
      <w:proofErr w:type="gramStart"/>
      <w:r w:rsidR="005B7C95" w:rsidRPr="00BF2C2F">
        <w:rPr>
          <w:rFonts w:ascii="Times New Roman" w:eastAsia="宋体" w:hAnsi="Times New Roman" w:hint="eastAsia"/>
        </w:rPr>
        <w:t>简称</w:t>
      </w:r>
      <w:r w:rsidRPr="00BF2C2F">
        <w:rPr>
          <w:rFonts w:ascii="Times New Roman" w:eastAsia="宋体" w:hAnsi="Times New Roman" w:hint="eastAsia"/>
        </w:rPr>
        <w:t>食工楼</w:t>
      </w:r>
      <w:proofErr w:type="gramEnd"/>
      <w:r w:rsidRPr="00BF2C2F">
        <w:rPr>
          <w:rFonts w:ascii="Times New Roman" w:eastAsia="宋体" w:hAnsi="Times New Roman" w:hint="eastAsia"/>
        </w:rPr>
        <w:t>）</w:t>
      </w:r>
      <w:r w:rsidR="005B7C95" w:rsidRPr="00BF2C2F">
        <w:rPr>
          <w:rFonts w:ascii="Times New Roman" w:eastAsia="宋体" w:hAnsi="Times New Roman" w:hint="eastAsia"/>
        </w:rPr>
        <w:t>实验室过夜实验的管理，消除不安全因素，避免事故的发生，根据“安全第一，预防为主”</w:t>
      </w:r>
      <w:r w:rsidR="00632BAD" w:rsidRPr="00BF2C2F">
        <w:rPr>
          <w:rFonts w:ascii="Times New Roman" w:eastAsia="宋体" w:hAnsi="Times New Roman" w:hint="eastAsia"/>
        </w:rPr>
        <w:t>的方针，结合我院实际情况</w:t>
      </w:r>
      <w:r w:rsidR="007E03AA" w:rsidRPr="00BF2C2F">
        <w:rPr>
          <w:rFonts w:ascii="Times New Roman" w:eastAsia="宋体" w:hAnsi="Times New Roman" w:hint="eastAsia"/>
        </w:rPr>
        <w:t>，特制定本管理办法。</w:t>
      </w:r>
    </w:p>
    <w:p w:rsidR="007E03AA" w:rsidRPr="00BF2C2F" w:rsidRDefault="007E03AA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proofErr w:type="gramStart"/>
      <w:r w:rsidRPr="00BF2C2F">
        <w:rPr>
          <w:rFonts w:ascii="Times New Roman" w:eastAsia="宋体" w:hAnsi="Times New Roman" w:hint="eastAsia"/>
        </w:rPr>
        <w:t>食工楼</w:t>
      </w:r>
      <w:proofErr w:type="gramEnd"/>
      <w:r w:rsidRPr="00BF2C2F">
        <w:rPr>
          <w:rFonts w:ascii="Times New Roman" w:eastAsia="宋体" w:hAnsi="Times New Roman" w:hint="eastAsia"/>
        </w:rPr>
        <w:t>实验室的过夜实验实行导师负责、院办公室</w:t>
      </w:r>
      <w:r w:rsidR="00C30A71" w:rsidRPr="00BF2C2F">
        <w:rPr>
          <w:rFonts w:ascii="Times New Roman" w:eastAsia="宋体" w:hAnsi="Times New Roman" w:hint="eastAsia"/>
        </w:rPr>
        <w:t>监督检查的管理办法。导师应对过夜实验的安全高度重视，负责提出安全评价和应激预案，并从严审批。</w:t>
      </w:r>
    </w:p>
    <w:p w:rsidR="00C30A71" w:rsidRPr="00BF2C2F" w:rsidRDefault="001A5231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所有的过夜实验均需填写《过夜实验登记表》，经导师签署意见后报院办公室备案（导师不在可有其指定的委托人代签名并对安全负责）</w:t>
      </w:r>
      <w:r w:rsidR="00C95897" w:rsidRPr="00BF2C2F">
        <w:rPr>
          <w:rFonts w:ascii="Times New Roman" w:eastAsia="宋体" w:hAnsi="Times New Roman" w:hint="eastAsia"/>
        </w:rPr>
        <w:t>。其中</w:t>
      </w:r>
      <w:proofErr w:type="gramStart"/>
      <w:r w:rsidR="00C95897" w:rsidRPr="00BF2C2F">
        <w:rPr>
          <w:rFonts w:ascii="Times New Roman" w:eastAsia="宋体" w:hAnsi="Times New Roman" w:hint="eastAsia"/>
        </w:rPr>
        <w:t>一</w:t>
      </w:r>
      <w:proofErr w:type="gramEnd"/>
      <w:r w:rsidR="00C95897" w:rsidRPr="00BF2C2F">
        <w:rPr>
          <w:rFonts w:ascii="Times New Roman" w:eastAsia="宋体" w:hAnsi="Times New Roman" w:hint="eastAsia"/>
        </w:rPr>
        <w:t>联</w:t>
      </w:r>
      <w:proofErr w:type="gramStart"/>
      <w:r w:rsidR="00C95897" w:rsidRPr="00BF2C2F">
        <w:rPr>
          <w:rFonts w:ascii="Times New Roman" w:eastAsia="宋体" w:hAnsi="Times New Roman" w:hint="eastAsia"/>
        </w:rPr>
        <w:t>交食工楼</w:t>
      </w:r>
      <w:proofErr w:type="gramEnd"/>
      <w:r w:rsidR="00C95897" w:rsidRPr="00BF2C2F">
        <w:rPr>
          <w:rFonts w:ascii="Times New Roman" w:eastAsia="宋体" w:hAnsi="Times New Roman" w:hint="eastAsia"/>
        </w:rPr>
        <w:t>门卫，另一联贴在实验室门外显眼处便于夜间巡查。</w:t>
      </w:r>
      <w:r w:rsidR="007D1B84" w:rsidRPr="00BF2C2F">
        <w:rPr>
          <w:rFonts w:ascii="Times New Roman" w:eastAsia="宋体" w:hAnsi="Times New Roman" w:hint="eastAsia"/>
        </w:rPr>
        <w:t>《过夜实验登记表》当天有效（需连续几天实验的须在申请中注明），涂改无效。</w:t>
      </w:r>
    </w:p>
    <w:p w:rsidR="007D1B84" w:rsidRPr="00BF2C2F" w:rsidRDefault="007D1B84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各实验室应经常检查仪器的</w:t>
      </w:r>
      <w:r w:rsidR="00C3331B" w:rsidRPr="00BF2C2F">
        <w:rPr>
          <w:rFonts w:ascii="Times New Roman" w:eastAsia="宋体" w:hAnsi="Times New Roman" w:hint="eastAsia"/>
        </w:rPr>
        <w:t>性能，确保处于安全工作状态。接线板、电源插头、电线不得带病工作。</w:t>
      </w:r>
    </w:p>
    <w:p w:rsidR="00C0324B" w:rsidRPr="00BF2C2F" w:rsidRDefault="00C0324B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符合下列情况的过夜实验如无人值守，必须经导师严格审批并报院办公室备案。</w:t>
      </w:r>
    </w:p>
    <w:p w:rsidR="00C0324B" w:rsidRPr="00BF2C2F" w:rsidRDefault="00C0324B" w:rsidP="00BF2C2F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常温常压反应，反应瓶不超过</w:t>
      </w:r>
      <w:r w:rsidRPr="00BF2C2F">
        <w:rPr>
          <w:rFonts w:ascii="Times New Roman" w:eastAsia="宋体" w:hAnsi="Times New Roman" w:hint="eastAsia"/>
        </w:rPr>
        <w:t>5</w:t>
      </w:r>
      <w:r w:rsidRPr="00BF2C2F">
        <w:rPr>
          <w:rFonts w:ascii="Times New Roman" w:eastAsia="宋体" w:hAnsi="Times New Roman"/>
        </w:rPr>
        <w:t>00mL</w:t>
      </w:r>
      <w:r w:rsidRPr="00BF2C2F">
        <w:rPr>
          <w:rFonts w:ascii="Times New Roman" w:eastAsia="宋体" w:hAnsi="Times New Roman" w:hint="eastAsia"/>
        </w:rPr>
        <w:t>的无人值守实验</w:t>
      </w:r>
    </w:p>
    <w:p w:rsidR="00C0324B" w:rsidRPr="00BF2C2F" w:rsidRDefault="00C0324B" w:rsidP="00BF2C2F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常压加热反应，符合下列条件的无人值守实验：</w:t>
      </w:r>
    </w:p>
    <w:p w:rsidR="00C0324B" w:rsidRPr="00BF2C2F" w:rsidRDefault="00C0324B" w:rsidP="00BF2C2F">
      <w:pPr>
        <w:pStyle w:val="a3"/>
        <w:spacing w:line="560" w:lineRule="exact"/>
        <w:ind w:left="720" w:firstLineChars="0" w:firstLine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/>
        </w:rPr>
        <w:t>Ι</w:t>
      </w:r>
      <w:r w:rsidRPr="00BF2C2F">
        <w:rPr>
          <w:rFonts w:ascii="Times New Roman" w:eastAsia="宋体" w:hAnsi="Times New Roman" w:hint="eastAsia"/>
        </w:rPr>
        <w:t>、反应</w:t>
      </w:r>
      <w:proofErr w:type="gramStart"/>
      <w:r w:rsidRPr="00BF2C2F">
        <w:rPr>
          <w:rFonts w:ascii="Times New Roman" w:eastAsia="宋体" w:hAnsi="Times New Roman" w:hint="eastAsia"/>
        </w:rPr>
        <w:t>瓶不得</w:t>
      </w:r>
      <w:proofErr w:type="gramEnd"/>
      <w:r w:rsidRPr="00BF2C2F">
        <w:rPr>
          <w:rFonts w:ascii="Times New Roman" w:eastAsia="宋体" w:hAnsi="Times New Roman" w:hint="eastAsia"/>
        </w:rPr>
        <w:t>超过</w:t>
      </w:r>
      <w:r w:rsidRPr="00BF2C2F">
        <w:rPr>
          <w:rFonts w:ascii="Times New Roman" w:eastAsia="宋体" w:hAnsi="Times New Roman" w:hint="eastAsia"/>
        </w:rPr>
        <w:t>1</w:t>
      </w:r>
      <w:r w:rsidRPr="00BF2C2F">
        <w:rPr>
          <w:rFonts w:ascii="Times New Roman" w:eastAsia="宋体" w:hAnsi="Times New Roman"/>
        </w:rPr>
        <w:t>00mL</w:t>
      </w:r>
    </w:p>
    <w:p w:rsidR="00C0324B" w:rsidRPr="00BF2C2F" w:rsidRDefault="00C0324B" w:rsidP="00BF2C2F">
      <w:pPr>
        <w:pStyle w:val="a3"/>
        <w:spacing w:line="560" w:lineRule="exact"/>
        <w:ind w:left="720" w:firstLineChars="0" w:firstLine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/>
        </w:rPr>
        <w:t>Ⅱ</w:t>
      </w:r>
      <w:r w:rsidRPr="00BF2C2F">
        <w:rPr>
          <w:rFonts w:ascii="Times New Roman" w:eastAsia="宋体" w:hAnsi="Times New Roman" w:hint="eastAsia"/>
        </w:rPr>
        <w:t>、反应温度不得超过</w:t>
      </w:r>
      <w:r w:rsidRPr="00BF2C2F">
        <w:rPr>
          <w:rFonts w:ascii="Times New Roman" w:eastAsia="宋体" w:hAnsi="Times New Roman" w:hint="eastAsia"/>
        </w:rPr>
        <w:t>8</w:t>
      </w:r>
      <w:r w:rsidRPr="00BF2C2F">
        <w:rPr>
          <w:rFonts w:ascii="Times New Roman" w:eastAsia="宋体" w:hAnsi="Times New Roman"/>
        </w:rPr>
        <w:t>0</w:t>
      </w:r>
      <w:r w:rsidRPr="00BF2C2F">
        <w:rPr>
          <w:rFonts w:ascii="Times New Roman" w:eastAsia="宋体" w:hAnsi="Times New Roman" w:hint="eastAsia"/>
        </w:rPr>
        <w:t>℃（水溶液反应不得超过</w:t>
      </w:r>
      <w:r w:rsidRPr="00BF2C2F">
        <w:rPr>
          <w:rFonts w:ascii="Times New Roman" w:eastAsia="宋体" w:hAnsi="Times New Roman" w:hint="eastAsia"/>
        </w:rPr>
        <w:t>1</w:t>
      </w:r>
      <w:r w:rsidRPr="00BF2C2F">
        <w:rPr>
          <w:rFonts w:ascii="Times New Roman" w:eastAsia="宋体" w:hAnsi="Times New Roman"/>
        </w:rPr>
        <w:t>00</w:t>
      </w:r>
      <w:r w:rsidRPr="00BF2C2F">
        <w:rPr>
          <w:rFonts w:ascii="Times New Roman" w:eastAsia="宋体" w:hAnsi="Times New Roman" w:hint="eastAsia"/>
        </w:rPr>
        <w:t>℃）</w:t>
      </w:r>
    </w:p>
    <w:p w:rsidR="00C0324B" w:rsidRPr="00BF2C2F" w:rsidRDefault="00C0324B" w:rsidP="00BF2C2F">
      <w:pPr>
        <w:pStyle w:val="a3"/>
        <w:spacing w:line="560" w:lineRule="exact"/>
        <w:ind w:left="720" w:firstLineChars="0" w:firstLine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Ⅲ、低沸点溶剂，油浴温度不得超过溶剂沸点</w:t>
      </w:r>
      <w:r w:rsidRPr="00BF2C2F">
        <w:rPr>
          <w:rFonts w:ascii="Times New Roman" w:eastAsia="宋体" w:hAnsi="Times New Roman" w:hint="eastAsia"/>
        </w:rPr>
        <w:t>1</w:t>
      </w:r>
      <w:r w:rsidRPr="00BF2C2F">
        <w:rPr>
          <w:rFonts w:ascii="Times New Roman" w:eastAsia="宋体" w:hAnsi="Times New Roman"/>
        </w:rPr>
        <w:t>0</w:t>
      </w:r>
      <w:r w:rsidRPr="00BF2C2F">
        <w:rPr>
          <w:rFonts w:ascii="Times New Roman" w:eastAsia="宋体" w:hAnsi="Times New Roman" w:hint="eastAsia"/>
        </w:rPr>
        <w:t>度，温控装置工作正常。</w:t>
      </w:r>
    </w:p>
    <w:p w:rsidR="005B07F9" w:rsidRPr="00BF2C2F" w:rsidRDefault="005B07F9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下列情况不得进行无人值守过夜实验</w:t>
      </w:r>
    </w:p>
    <w:p w:rsidR="005B07F9" w:rsidRPr="00BF2C2F" w:rsidRDefault="005B07F9" w:rsidP="00BF2C2F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有压力的反应</w:t>
      </w:r>
    </w:p>
    <w:p w:rsidR="005B07F9" w:rsidRPr="00BF2C2F" w:rsidRDefault="005B07F9" w:rsidP="00BF2C2F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使用</w:t>
      </w:r>
      <w:proofErr w:type="spellStart"/>
      <w:r w:rsidRPr="00BF2C2F">
        <w:rPr>
          <w:rFonts w:ascii="Times New Roman" w:eastAsia="宋体" w:hAnsi="Times New Roman" w:hint="eastAsia"/>
        </w:rPr>
        <w:t>N</w:t>
      </w:r>
      <w:r w:rsidRPr="00BF2C2F">
        <w:rPr>
          <w:rFonts w:ascii="Times New Roman" w:eastAsia="宋体" w:hAnsi="Times New Roman"/>
        </w:rPr>
        <w:t>aH</w:t>
      </w:r>
      <w:proofErr w:type="spellEnd"/>
      <w:r w:rsidRPr="00BF2C2F">
        <w:rPr>
          <w:rFonts w:ascii="Times New Roman" w:eastAsia="宋体" w:hAnsi="Times New Roman" w:hint="eastAsia"/>
        </w:rPr>
        <w:t>、</w:t>
      </w:r>
      <w:r w:rsidRPr="00BF2C2F">
        <w:rPr>
          <w:rFonts w:ascii="Times New Roman" w:eastAsia="宋体" w:hAnsi="Times New Roman" w:hint="eastAsia"/>
        </w:rPr>
        <w:t>L</w:t>
      </w:r>
      <w:r w:rsidRPr="00BF2C2F">
        <w:rPr>
          <w:rFonts w:ascii="Times New Roman" w:eastAsia="宋体" w:hAnsi="Times New Roman"/>
        </w:rPr>
        <w:t>iAlH</w:t>
      </w:r>
      <w:r w:rsidRPr="00BF2C2F">
        <w:rPr>
          <w:rFonts w:ascii="Times New Roman" w:eastAsia="宋体" w:hAnsi="Times New Roman"/>
          <w:vertAlign w:val="subscript"/>
        </w:rPr>
        <w:t>4</w:t>
      </w:r>
      <w:r w:rsidRPr="00BF2C2F">
        <w:rPr>
          <w:rFonts w:ascii="Times New Roman" w:eastAsia="宋体" w:hAnsi="Times New Roman" w:hint="eastAsia"/>
        </w:rPr>
        <w:t>、</w:t>
      </w:r>
      <w:r w:rsidRPr="00BF2C2F">
        <w:rPr>
          <w:rFonts w:ascii="Times New Roman" w:eastAsia="宋体" w:hAnsi="Times New Roman" w:hint="eastAsia"/>
        </w:rPr>
        <w:t>N</w:t>
      </w:r>
      <w:r w:rsidRPr="00BF2C2F">
        <w:rPr>
          <w:rFonts w:ascii="Times New Roman" w:eastAsia="宋体" w:hAnsi="Times New Roman"/>
        </w:rPr>
        <w:t>aN</w:t>
      </w:r>
      <w:r w:rsidRPr="00BF2C2F">
        <w:rPr>
          <w:rFonts w:ascii="Times New Roman" w:eastAsia="宋体" w:hAnsi="Times New Roman"/>
          <w:vertAlign w:val="subscript"/>
        </w:rPr>
        <w:t>3</w:t>
      </w:r>
      <w:r w:rsidRPr="00BF2C2F">
        <w:rPr>
          <w:rFonts w:ascii="Times New Roman" w:eastAsia="宋体" w:hAnsi="Times New Roman" w:hint="eastAsia"/>
        </w:rPr>
        <w:t>等试剂可能造成危险的反应。</w:t>
      </w:r>
    </w:p>
    <w:p w:rsidR="00B35C40" w:rsidRPr="00BF2C2F" w:rsidRDefault="005B07F9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过夜反应装置宜在通风橱中进行，反应装置周围必须清理干净，不得放置</w:t>
      </w:r>
      <w:r w:rsidR="009A6235" w:rsidRPr="00BF2C2F">
        <w:rPr>
          <w:rFonts w:ascii="Times New Roman" w:eastAsia="宋体" w:hAnsi="Times New Roman" w:hint="eastAsia"/>
        </w:rPr>
        <w:t>易燃易爆试剂盒物品。过夜反应稳定</w:t>
      </w:r>
      <w:r w:rsidR="009A6235" w:rsidRPr="00BF2C2F">
        <w:rPr>
          <w:rFonts w:ascii="Times New Roman" w:eastAsia="宋体" w:hAnsi="Times New Roman" w:hint="eastAsia"/>
        </w:rPr>
        <w:t>2</w:t>
      </w:r>
      <w:r w:rsidR="009A6235" w:rsidRPr="00BF2C2F">
        <w:rPr>
          <w:rFonts w:ascii="Times New Roman" w:eastAsia="宋体" w:hAnsi="Times New Roman" w:hint="eastAsia"/>
        </w:rPr>
        <w:t>小时后实验操作者方可离开。</w:t>
      </w:r>
    </w:p>
    <w:p w:rsidR="009A6235" w:rsidRPr="00BF2C2F" w:rsidRDefault="009A6235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过夜</w:t>
      </w:r>
      <w:r w:rsidR="00111333" w:rsidRPr="00BF2C2F">
        <w:rPr>
          <w:rFonts w:ascii="Times New Roman" w:eastAsia="宋体" w:hAnsi="Times New Roman" w:hint="eastAsia"/>
        </w:rPr>
        <w:t>反应装置的冷凝水橡皮管末端</w:t>
      </w:r>
      <w:proofErr w:type="gramStart"/>
      <w:r w:rsidR="00111333" w:rsidRPr="00BF2C2F">
        <w:rPr>
          <w:rFonts w:ascii="Times New Roman" w:eastAsia="宋体" w:hAnsi="Times New Roman" w:hint="eastAsia"/>
        </w:rPr>
        <w:t>须固定</w:t>
      </w:r>
      <w:proofErr w:type="gramEnd"/>
      <w:r w:rsidR="00111333" w:rsidRPr="00BF2C2F">
        <w:rPr>
          <w:rFonts w:ascii="Times New Roman" w:eastAsia="宋体" w:hAnsi="Times New Roman" w:hint="eastAsia"/>
        </w:rPr>
        <w:t>放入下水管，以防止夜间水压不稳橡皮管跳出</w:t>
      </w:r>
      <w:r w:rsidR="00111333" w:rsidRPr="00BF2C2F">
        <w:rPr>
          <w:rFonts w:ascii="Times New Roman" w:eastAsia="宋体" w:hAnsi="Times New Roman" w:hint="eastAsia"/>
        </w:rPr>
        <w:lastRenderedPageBreak/>
        <w:t>造成淹水。</w:t>
      </w:r>
    </w:p>
    <w:p w:rsidR="00111333" w:rsidRPr="00BF2C2F" w:rsidRDefault="009C1CF3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proofErr w:type="gramStart"/>
      <w:r w:rsidRPr="00BF2C2F">
        <w:rPr>
          <w:rFonts w:ascii="Times New Roman" w:eastAsia="宋体" w:hAnsi="Times New Roman" w:hint="eastAsia"/>
        </w:rPr>
        <w:t>食工楼</w:t>
      </w:r>
      <w:proofErr w:type="gramEnd"/>
      <w:r w:rsidRPr="00BF2C2F">
        <w:rPr>
          <w:rFonts w:ascii="Times New Roman" w:eastAsia="宋体" w:hAnsi="Times New Roman" w:hint="eastAsia"/>
        </w:rPr>
        <w:t>门卫应每天进行夜间巡查，并将巡查情况上报院办、夜间巡查人员有权停止未审批和备案的过夜实验，由此造成的后果由违规者承担。</w:t>
      </w:r>
      <w:r w:rsidR="00D62E77" w:rsidRPr="00BF2C2F">
        <w:rPr>
          <w:rFonts w:ascii="Times New Roman" w:eastAsia="宋体" w:hAnsi="Times New Roman" w:hint="eastAsia"/>
        </w:rPr>
        <w:t>夜间巡查人员如遇紧急情况应及时与申请人联系，申请人夜间电话应保持畅通。</w:t>
      </w:r>
    </w:p>
    <w:p w:rsidR="00D62E77" w:rsidRPr="00BF2C2F" w:rsidRDefault="00D62E77" w:rsidP="00BF2C2F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</w:rPr>
      </w:pPr>
      <w:r w:rsidRPr="00BF2C2F">
        <w:rPr>
          <w:rFonts w:ascii="Times New Roman" w:eastAsia="宋体" w:hAnsi="Times New Roman" w:hint="eastAsia"/>
        </w:rPr>
        <w:t>院办公室负责对本办法的执行情况组织不定期的检查，对违反本办法的过夜实验进行严</w:t>
      </w:r>
      <w:proofErr w:type="gramStart"/>
      <w:r w:rsidRPr="00BF2C2F">
        <w:rPr>
          <w:rFonts w:ascii="Times New Roman" w:eastAsia="宋体" w:hAnsi="Times New Roman" w:hint="eastAsia"/>
        </w:rPr>
        <w:t>肃</w:t>
      </w:r>
      <w:proofErr w:type="gramEnd"/>
      <w:r w:rsidRPr="00BF2C2F">
        <w:rPr>
          <w:rFonts w:ascii="Times New Roman" w:eastAsia="宋体" w:hAnsi="Times New Roman" w:hint="eastAsia"/>
        </w:rPr>
        <w:t>处理</w:t>
      </w:r>
      <w:r w:rsidR="00BF2C2F" w:rsidRPr="00BF2C2F">
        <w:rPr>
          <w:rFonts w:ascii="Times New Roman" w:eastAsia="宋体" w:hAnsi="Times New Roman" w:hint="eastAsia"/>
        </w:rPr>
        <w:t>。</w:t>
      </w:r>
    </w:p>
    <w:p w:rsidR="00B35C40" w:rsidRDefault="00B35C40" w:rsidP="00B35C40">
      <w:pPr>
        <w:pStyle w:val="a3"/>
        <w:ind w:left="720" w:firstLineChars="0" w:firstLine="0"/>
        <w:rPr>
          <w:rFonts w:hint="eastAsia"/>
        </w:rPr>
      </w:pPr>
    </w:p>
    <w:p w:rsidR="006C2CE4" w:rsidRDefault="006C2CE4" w:rsidP="006C2CE4">
      <w:pPr>
        <w:rPr>
          <w:rFonts w:hint="eastAsia"/>
        </w:rPr>
      </w:pPr>
    </w:p>
    <w:sectPr w:rsidR="006C2C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A3CAE"/>
    <w:multiLevelType w:val="hybridMultilevel"/>
    <w:tmpl w:val="7424F9C0"/>
    <w:lvl w:ilvl="0" w:tplc="B5CE16B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F126175"/>
    <w:multiLevelType w:val="hybridMultilevel"/>
    <w:tmpl w:val="2A5EB4D0"/>
    <w:lvl w:ilvl="0" w:tplc="D7321A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BA5539"/>
    <w:multiLevelType w:val="hybridMultilevel"/>
    <w:tmpl w:val="D70EE55A"/>
    <w:lvl w:ilvl="0" w:tplc="C67CF82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E2"/>
    <w:rsid w:val="00033BE2"/>
    <w:rsid w:val="00111333"/>
    <w:rsid w:val="001A5231"/>
    <w:rsid w:val="0028690C"/>
    <w:rsid w:val="005B07F9"/>
    <w:rsid w:val="005B7C95"/>
    <w:rsid w:val="00632BAD"/>
    <w:rsid w:val="006C2CE4"/>
    <w:rsid w:val="00711A3A"/>
    <w:rsid w:val="007C30D4"/>
    <w:rsid w:val="007D1B84"/>
    <w:rsid w:val="007E03AA"/>
    <w:rsid w:val="008365A4"/>
    <w:rsid w:val="009A6235"/>
    <w:rsid w:val="009C1CF3"/>
    <w:rsid w:val="00A64307"/>
    <w:rsid w:val="00B35C40"/>
    <w:rsid w:val="00BF2C2F"/>
    <w:rsid w:val="00C0324B"/>
    <w:rsid w:val="00C30A71"/>
    <w:rsid w:val="00C3331B"/>
    <w:rsid w:val="00C417E8"/>
    <w:rsid w:val="00C95897"/>
    <w:rsid w:val="00D028B9"/>
    <w:rsid w:val="00D62E77"/>
    <w:rsid w:val="00E14154"/>
    <w:rsid w:val="00F8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29CF5"/>
  <w15:chartTrackingRefBased/>
  <w15:docId w15:val="{E9356A22-8167-4FDD-92C8-1257B19ED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A71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D028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2</cp:revision>
  <dcterms:created xsi:type="dcterms:W3CDTF">2017-12-01T06:20:00Z</dcterms:created>
  <dcterms:modified xsi:type="dcterms:W3CDTF">2017-12-01T06:54:00Z</dcterms:modified>
</cp:coreProperties>
</file>